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19E8" w14:textId="77777777" w:rsidR="00E33046" w:rsidRPr="00E33046" w:rsidRDefault="00E33046" w:rsidP="00E33046">
      <w:pPr>
        <w:shd w:val="clear" w:color="auto" w:fill="F7F7F7"/>
        <w:spacing w:after="450" w:line="480" w:lineRule="atLeast"/>
        <w:outlineLvl w:val="0"/>
        <w:rPr>
          <w:rFonts w:ascii="inherit" w:eastAsia="Times New Roman" w:hAnsi="inherit" w:cs="Open Sans"/>
          <w:caps/>
          <w:color w:val="333333"/>
          <w:kern w:val="36"/>
          <w:sz w:val="42"/>
          <w:szCs w:val="42"/>
          <w:lang w:eastAsia="ru-RU"/>
        </w:rPr>
      </w:pPr>
      <w:r w:rsidRPr="00E33046">
        <w:rPr>
          <w:rFonts w:ascii="inherit" w:eastAsia="Times New Roman" w:hAnsi="inherit" w:cs="Open Sans"/>
          <w:caps/>
          <w:color w:val="333333"/>
          <w:kern w:val="36"/>
          <w:sz w:val="42"/>
          <w:szCs w:val="42"/>
          <w:lang w:eastAsia="ru-RU"/>
        </w:rPr>
        <w:t>ДОГОВІР ПУБЛІЧНОЇ ОФЕРТИ</w:t>
      </w:r>
    </w:p>
    <w:p w14:paraId="4673A542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ПУБЛІЧНИЙ ДОГОВІР (ОФЕРТА)</w:t>
      </w: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br/>
        <w:t xml:space="preserve">на </w:t>
      </w:r>
      <w:proofErr w:type="spellStart"/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придбання</w:t>
      </w:r>
      <w:proofErr w:type="spellEnd"/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 xml:space="preserve">, продаж та доставку </w:t>
      </w:r>
      <w:proofErr w:type="spellStart"/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br/>
        <w:t> </w:t>
      </w:r>
    </w:p>
    <w:p w14:paraId="5D97B5DB" w14:textId="14D482E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Цей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договір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між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ТОВ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"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Світ Вашого Сервісу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",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подальшому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«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»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користувачем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послугами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-сайту,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подальшому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- «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», є договором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доручення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придбання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доставку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визначає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основні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придбання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доставки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сайт  </w:t>
      </w:r>
      <w:hyperlink r:id="rId5" w:history="1">
        <w:r w:rsidR="00BD7881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ru-RU"/>
          </w:rPr>
          <w:t>https://unistar.com.ua</w:t>
        </w:r>
      </w:hyperlink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 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діючи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метою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придбання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приймає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цього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договору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купівлі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-продажу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-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Договір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)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наступних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умовах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20288D71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1. ВИЗНАЧЕННЯ ТЕРМІНІВ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</w:p>
    <w:p w14:paraId="4EC6FDB1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1.1.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Публічна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оферта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- «Оферта») -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публічна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пропозиція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адресована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невизначеному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колу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осіб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укласти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договір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купівлі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-продажу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дистанційним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способом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- «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Договір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»)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умовах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містяться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Оферті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включаючи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всі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Додатки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42FF60BE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1.2.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-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рішення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замовити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доставку,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інтернет-магазині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 /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доручення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придбання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доставку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5A2F3303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2. ЗАГАЛЬНІ ПОЛОЖЕННЯ</w:t>
      </w:r>
    </w:p>
    <w:p w14:paraId="5FC4D9B2" w14:textId="2959F113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2.1. Наведена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нижче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інформація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є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офіційною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пропозицією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(офертою)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-магазину </w:t>
      </w:r>
      <w:hyperlink r:id="rId6" w:history="1">
        <w:r w:rsidR="00BD7881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ru-RU"/>
          </w:rPr>
          <w:t>https://unistar.com.ua</w:t>
        </w:r>
      </w:hyperlink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 будь-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якій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фізичній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особі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-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)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укласти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договір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купівлі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-продажу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Зазначений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договір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є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публічним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тобто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статті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633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Цивільного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кодексу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України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однакові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всіх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1DE0792D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2.2.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Згідно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статтею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642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Цивільного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Кодексу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України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повним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беззастережним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прийняттям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умов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пропозиції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оферти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),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укладення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Договору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купівлі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-продажу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запропонованих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нижче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умовах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є факт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47958252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2.3.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Оформленням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узгодження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безумовне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прийняття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ним умов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цієї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пропозиції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оферти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).</w:t>
      </w:r>
    </w:p>
    <w:p w14:paraId="4DB56EDC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2.4.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Укладаючи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Договір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тобто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акцептуючи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справжнього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Пропозиції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Пропоновані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можливості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) шляхом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),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наступне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:</w:t>
      </w:r>
    </w:p>
    <w:p w14:paraId="446ADD6A" w14:textId="77777777" w:rsidR="00E33046" w:rsidRPr="00E33046" w:rsidRDefault="00E33046" w:rsidP="00E33046">
      <w:pPr>
        <w:numPr>
          <w:ilvl w:val="0"/>
          <w:numId w:val="1"/>
        </w:numPr>
        <w:shd w:val="clear" w:color="auto" w:fill="F7F7F7"/>
        <w:spacing w:after="45" w:line="300" w:lineRule="atLeast"/>
        <w:ind w:left="495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lastRenderedPageBreak/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цілком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повністю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ознайомлений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згоден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умовами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цієї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пропозиції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оферти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);</w:t>
      </w:r>
    </w:p>
    <w:p w14:paraId="52BD1023" w14:textId="77777777" w:rsidR="00E33046" w:rsidRPr="00E33046" w:rsidRDefault="00E33046" w:rsidP="00E33046">
      <w:pPr>
        <w:numPr>
          <w:ilvl w:val="0"/>
          <w:numId w:val="1"/>
        </w:numPr>
        <w:shd w:val="clear" w:color="auto" w:fill="F7F7F7"/>
        <w:spacing w:after="45" w:line="300" w:lineRule="atLeast"/>
        <w:ind w:left="495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Він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дозвіл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збір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обробку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передачу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умовах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визначених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нижче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Застереженні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щодо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збору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обробки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передачі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дозвіл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обробку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діє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протягом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усього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терміну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Договору, 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також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протягом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необмеженого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терміну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після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закінчення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Крім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цього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укладенням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Договору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він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повідомлений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(без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додаткового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повідомлення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) про права,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встановлених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Законом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України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"Про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захист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", про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збору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також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про те,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передаються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метою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можливості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виконання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умов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цього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Договору,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можливості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проведення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взаєморозрахунків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також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отримання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рахунків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актів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інших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документів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також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погоджується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надавати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доступ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передавати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третім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особам без будь-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додаткових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повідомлень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змінюючи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цьому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мета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обробки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Обсяг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прав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як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суб'єкта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 Закону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України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"Про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захист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персональних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"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йому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відомий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зрозумілий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3A20E662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3. ЦІНА ТОВАРУ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</w:p>
    <w:p w14:paraId="1B330503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кожну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позицію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вказана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-магазину.</w:t>
      </w:r>
    </w:p>
    <w:p w14:paraId="0F53FB8A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3.2.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право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односторонньому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порядку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змінити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будь-яку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позицію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Товару.</w:t>
      </w:r>
    </w:p>
    <w:p w14:paraId="23E5A07F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3.3. 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разі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зміни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зобов'язується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проінформувати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зміну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Товару.</w:t>
      </w:r>
    </w:p>
    <w:p w14:paraId="3B4AE6ED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3.4.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підтвердити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анулювати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придбання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змінена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після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4389F42E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3.5.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Зміна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оплачений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допускається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1E6959A3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3.6.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вказує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вартість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доставки Товару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-магазину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повідомляє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Покупцеві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Оператором.</w:t>
      </w:r>
    </w:p>
    <w:p w14:paraId="4AA07C49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3.7.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Зобов'язання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оплаті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вважаються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виконаними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моменту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надходження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коштів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09CCCD98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3.8.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Розрахунки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між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Товар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здійснюються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способами,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зазначеними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-магазину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розділі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«Доставка і оплата».</w:t>
      </w:r>
    </w:p>
    <w:p w14:paraId="4096374D" w14:textId="77777777" w:rsidR="008048A7" w:rsidRDefault="008048A7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</w:pPr>
    </w:p>
    <w:p w14:paraId="356BD893" w14:textId="77777777" w:rsidR="008048A7" w:rsidRDefault="008048A7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</w:pPr>
    </w:p>
    <w:p w14:paraId="10F8083A" w14:textId="5DD45272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lastRenderedPageBreak/>
        <w:t>4. ОФОРМЛЕННЯ ЗАМОВЛЕННЯ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</w:p>
    <w:p w14:paraId="166061E7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здійснюється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через Оператора по телефону:</w:t>
      </w:r>
    </w:p>
    <w:p w14:paraId="0A98A3AD" w14:textId="016CB4CA" w:rsidR="00E33046" w:rsidRPr="00E33046" w:rsidRDefault="00E33046" w:rsidP="00E33046">
      <w:pPr>
        <w:numPr>
          <w:ilvl w:val="0"/>
          <w:numId w:val="2"/>
        </w:numPr>
        <w:shd w:val="clear" w:color="auto" w:fill="F7F7F7"/>
        <w:spacing w:after="45" w:line="300" w:lineRule="atLeast"/>
        <w:ind w:left="495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(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068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337-63-64</w:t>
      </w:r>
    </w:p>
    <w:p w14:paraId="1CCBE5A3" w14:textId="0950E226" w:rsidR="00E33046" w:rsidRPr="00E33046" w:rsidRDefault="00E33046" w:rsidP="00E33046">
      <w:pPr>
        <w:numPr>
          <w:ilvl w:val="0"/>
          <w:numId w:val="2"/>
        </w:numPr>
        <w:shd w:val="clear" w:color="auto" w:fill="F7F7F7"/>
        <w:spacing w:after="45" w:line="300" w:lineRule="atLeast"/>
        <w:ind w:left="495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(0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95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337-63-64</w:t>
      </w:r>
    </w:p>
    <w:p w14:paraId="5535641F" w14:textId="4F3E34DD" w:rsidR="00E33046" w:rsidRPr="00E33046" w:rsidRDefault="00E33046" w:rsidP="00E33046">
      <w:pPr>
        <w:numPr>
          <w:ilvl w:val="0"/>
          <w:numId w:val="2"/>
        </w:numPr>
        <w:shd w:val="clear" w:color="auto" w:fill="F7F7F7"/>
        <w:spacing w:after="45" w:line="300" w:lineRule="atLeast"/>
        <w:ind w:left="495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(044)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338-43-64</w:t>
      </w:r>
    </w:p>
    <w:p w14:paraId="7C4EE528" w14:textId="1F0B78FE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сервіс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сайту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-магазину </w:t>
      </w:r>
      <w:hyperlink r:id="rId7" w:history="1">
        <w:r w:rsidR="008048A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ru-RU"/>
          </w:rPr>
          <w:t>https://unistar.com.ua</w:t>
        </w:r>
      </w:hyperlink>
    </w:p>
    <w:p w14:paraId="79BA1EF2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4.2.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реєстрації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-магазину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зобов'язується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надати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наступну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реєстраційну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інформацію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:</w:t>
      </w:r>
    </w:p>
    <w:p w14:paraId="74422E03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4.2.1.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Прізвище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 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ім'я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вказаної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ним особи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одержувача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);</w:t>
      </w:r>
    </w:p>
    <w:p w14:paraId="29EC0BEC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4.2.2. Адреса,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якою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слід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доставити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доставка до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адреси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);</w:t>
      </w:r>
    </w:p>
    <w:p w14:paraId="5F9226B0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4.2.3. Адреса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електронної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пошти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обов'язкове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поле для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заповнення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);</w:t>
      </w:r>
    </w:p>
    <w:p w14:paraId="04E3127F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4.2.4.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контактний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телефон.</w:t>
      </w:r>
    </w:p>
    <w:p w14:paraId="16493C79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4.3.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Найменування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кількість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артикул,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обраного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вказуються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кошику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-магазину.</w:t>
      </w:r>
    </w:p>
    <w:p w14:paraId="12A1B97D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4.4.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необхідна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додаткова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інформація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він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запросити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її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. 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разі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ненадання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необхідної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інформації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несе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відповідальності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надання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якісної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послуги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інтернет-магазині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6155A77B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4.5.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через Оператора (п. 4.1.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Цієї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Оферти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)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зобов'язується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надати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інформацію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зазначену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п. 4.2.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цієї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Оферти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2E0706EE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4.6.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Ухвалення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умов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цієї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Оферти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здійснюється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допомогою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внесення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реєстраційну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форму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-магазину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через Оператора.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Після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через Оператора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реєструються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базі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5EA1ABDB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4.7.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несе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достовірність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наданої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інформації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6A1C2D42" w14:textId="77777777" w:rsidR="008048A7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4.8.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Договір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купівлі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-продажу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дистанційним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способом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між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вважається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укладеним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моменту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електронного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сервісі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сайту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-магазину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видачі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Покупцеві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касового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товарного чека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іншого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документа,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оплату Товару.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br/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br/>
      </w:r>
    </w:p>
    <w:p w14:paraId="7B4AD0C3" w14:textId="162D7CDF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lastRenderedPageBreak/>
        <w:t>5. ДОСТАВКА ТА ПЕРЕДАЧА ТОВАРУ ПОКУПЦЮ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</w:p>
    <w:p w14:paraId="0037D1BD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5.1.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Способи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порядок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терміни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доставки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вказані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розділі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«Доставка і оплата». Порядок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доставки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погоджує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оператором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-маркету в момент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оформлення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покупки.</w:t>
      </w:r>
    </w:p>
    <w:p w14:paraId="7875EDBD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5.2.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Самовивіз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товару:</w:t>
      </w:r>
    </w:p>
    <w:p w14:paraId="5F2E60B3" w14:textId="2ECBA710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5.2.1.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Після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формування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заявки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може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розрахуватися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отримати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свій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адресою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: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м.Київ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Павлівська</w:t>
      </w:r>
      <w:proofErr w:type="spellEnd"/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 xml:space="preserve"> 28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пн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-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0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9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: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00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 </w:t>
      </w:r>
      <w:r w:rsidR="008048A7">
        <w:rPr>
          <w:rFonts w:ascii="Open Sans" w:eastAsia="Times New Roman" w:hAnsi="Open Sans" w:cs="Open Sans"/>
          <w:color w:val="333333"/>
          <w:sz w:val="24"/>
          <w:szCs w:val="24"/>
          <w:lang w:val="uk-UA" w:eastAsia="ru-RU"/>
        </w:rPr>
        <w:t>18:00</w:t>
      </w:r>
    </w:p>
    <w:p w14:paraId="1140909E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5.2.2. Право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власності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ризик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випадкової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втрати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пошкодження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переходить до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Представнику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 моменту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отримання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шляхом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підписання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Сторонами товарного чека та /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(та/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доручення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придбання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доставку товару) на доставку.</w:t>
      </w:r>
    </w:p>
    <w:p w14:paraId="74F8ABDA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5.3. Доставка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здійснюється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власними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силами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співробітниками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- магазину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 умов доставки,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із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залученням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третіх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осіб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перевізника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).</w:t>
      </w:r>
    </w:p>
    <w:p w14:paraId="02E5BBB7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5.4.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отриманні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повинен 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присутності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представника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кур'єра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перевірити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відповідність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якісним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кількісним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характеристикам, (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найменування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кількість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комплектність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).</w:t>
      </w:r>
    </w:p>
    <w:p w14:paraId="425F1626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5.5.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Представник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приймання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своїм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підписом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товарному чеку та /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доставку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претензій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кількості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зовнішнім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виглядом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комплектності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товару.</w:t>
      </w:r>
    </w:p>
    <w:p w14:paraId="54E19243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6. ПОВЕРНЕННЯ ТОВАРУ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</w:p>
    <w:p w14:paraId="6CB4F8BE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6.1.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відмовитися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в будь-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час до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передачі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після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передачі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- </w:t>
      </w:r>
      <w:proofErr w:type="gram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 порядку</w:t>
      </w:r>
      <w:proofErr w:type="gram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умовах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визначених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Законом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України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«Про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захист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прав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споживачів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».</w:t>
      </w:r>
    </w:p>
    <w:p w14:paraId="75B77A25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6.2.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Повернення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належної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можливий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випадку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збережено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вигляд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споживчі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властивості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також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документ,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підтверджує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факт покупки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умови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зазначеного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товару.</w:t>
      </w:r>
    </w:p>
    <w:p w14:paraId="1AD5D7A7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6.3.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права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відмовитися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належної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індивідуально-визначені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властивості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зазначений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може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використаний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виключно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Споживачем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його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придбав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(в т.ч.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стандартні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бажанням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розміри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інше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).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Підтвердженням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того,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індивідуально-визначені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властивості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є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відмінність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розмірів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інших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характеристик,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вказані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інтернет-магазині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18BEDF09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6.4.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Повернення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товару, 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випадках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передбачених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законом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цим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Договором,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здійснюється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адресою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вказаною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розділі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«Доставка і оплата».</w:t>
      </w:r>
    </w:p>
    <w:p w14:paraId="6D7F2D0A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lastRenderedPageBreak/>
        <w:t xml:space="preserve">6.5. При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відмові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Замовника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товару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належної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повертає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кошти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розмірі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вартості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такого Товару,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винятком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витрат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доставку товару,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який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повертається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42EFD17E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6.6.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Повернення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суми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зазначеної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п.6.5.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здійснюється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протягом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7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робочих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днів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після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отримання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повернення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магазином товару.</w:t>
      </w:r>
    </w:p>
    <w:p w14:paraId="0544A82B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ru-RU"/>
        </w:rPr>
        <w:t>7. ВІДПОВІДАЛЬНІСТЬ СТОРІН</w:t>
      </w: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</w:p>
    <w:p w14:paraId="35F4217C" w14:textId="626C0F29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7.1.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несе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відповідальності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шкоду,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заподіяну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Покупцеві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внаслідок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неналежного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використання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Товарів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попередньо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сайті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 </w:t>
      </w:r>
      <w:hyperlink r:id="rId8" w:history="1">
        <w:r w:rsidR="008048A7">
          <w:rPr>
            <w:rFonts w:ascii="Open Sans" w:eastAsia="Times New Roman" w:hAnsi="Open Sans" w:cs="Open Sans"/>
            <w:color w:val="337AB7"/>
            <w:sz w:val="24"/>
            <w:szCs w:val="24"/>
            <w:u w:val="single"/>
            <w:lang w:eastAsia="ru-RU"/>
          </w:rPr>
          <w:t>https://unistar.com.ua</w:t>
        </w:r>
      </w:hyperlink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 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придбаних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у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71B55DCC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7.2.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несе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відповідальності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неналежне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несвоєчасне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виконання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Замовлень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своїх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зобов'язань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в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разі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надання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Покупцем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недостовірної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помилкової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інформації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.</w:t>
      </w:r>
    </w:p>
    <w:p w14:paraId="55DC4D73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7.3.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несуть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виконання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своїх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зобов'язань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 чинного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законодавства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України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і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положень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цього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Договору.</w:t>
      </w:r>
    </w:p>
    <w:p w14:paraId="7F9415CE" w14:textId="77777777" w:rsidR="00E33046" w:rsidRPr="00E33046" w:rsidRDefault="00E33046" w:rsidP="00E33046">
      <w:pPr>
        <w:shd w:val="clear" w:color="auto" w:fill="F7F7F7"/>
        <w:spacing w:after="225" w:line="300" w:lineRule="atLeast"/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</w:pPr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7.4.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Покупець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звільняються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відповідальності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повне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часткове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невиконання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своїх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зобов'язань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якщо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невиконання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є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наслідком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форс-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мажорних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обставин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як: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війна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військові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дії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землетрус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повінь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пожежа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інші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стихійні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лиха,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що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виникли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незалежно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від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волі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Продавця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або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Покупця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після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укладення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цього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договору. Сторона, яка не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може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виконати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свої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зобов'язання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,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негайно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повідомляє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це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</w:t>
      </w:r>
      <w:proofErr w:type="spellStart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>іншу</w:t>
      </w:r>
      <w:proofErr w:type="spellEnd"/>
      <w:r w:rsidRPr="00E33046">
        <w:rPr>
          <w:rFonts w:ascii="Open Sans" w:eastAsia="Times New Roman" w:hAnsi="Open Sans" w:cs="Open Sans"/>
          <w:color w:val="333333"/>
          <w:sz w:val="24"/>
          <w:szCs w:val="24"/>
          <w:lang w:eastAsia="ru-RU"/>
        </w:rPr>
        <w:t xml:space="preserve"> Сторону.</w:t>
      </w:r>
    </w:p>
    <w:p w14:paraId="6F1588A7" w14:textId="47752E90" w:rsidR="00E33046" w:rsidRPr="008048A7" w:rsidRDefault="00E33046" w:rsidP="008048A7">
      <w:pPr>
        <w:pStyle w:val="a6"/>
      </w:pPr>
      <w:proofErr w:type="gramStart"/>
      <w:r w:rsidRPr="008048A7">
        <w:t>АДРЕСА</w:t>
      </w:r>
      <w:proofErr w:type="gramEnd"/>
      <w:r w:rsidRPr="008048A7">
        <w:t xml:space="preserve"> ТА РЕКВІЗИТИ </w:t>
      </w:r>
      <w:r w:rsidRPr="008048A7">
        <w:br/>
      </w:r>
      <w:r w:rsidRPr="008048A7">
        <w:br/>
      </w:r>
      <w:r w:rsidR="008048A7" w:rsidRPr="008048A7">
        <w:t>ТОВ</w:t>
      </w:r>
      <w:r w:rsidRPr="008048A7">
        <w:t xml:space="preserve"> «</w:t>
      </w:r>
      <w:proofErr w:type="spellStart"/>
      <w:r w:rsidR="008048A7" w:rsidRPr="008048A7">
        <w:t>Світ</w:t>
      </w:r>
      <w:proofErr w:type="spellEnd"/>
      <w:r w:rsidR="008048A7" w:rsidRPr="008048A7">
        <w:t xml:space="preserve"> </w:t>
      </w:r>
      <w:proofErr w:type="spellStart"/>
      <w:r w:rsidR="008048A7" w:rsidRPr="008048A7">
        <w:t>Вашого</w:t>
      </w:r>
      <w:proofErr w:type="spellEnd"/>
      <w:r w:rsidR="008048A7" w:rsidRPr="008048A7">
        <w:t xml:space="preserve"> </w:t>
      </w:r>
      <w:proofErr w:type="spellStart"/>
      <w:r w:rsidR="008048A7" w:rsidRPr="008048A7">
        <w:t>Сервісу</w:t>
      </w:r>
      <w:proofErr w:type="spellEnd"/>
      <w:r w:rsidRPr="008048A7">
        <w:t>»</w:t>
      </w:r>
    </w:p>
    <w:p w14:paraId="28286295" w14:textId="6213D6D8" w:rsidR="00E33046" w:rsidRPr="008048A7" w:rsidRDefault="008048A7" w:rsidP="008048A7">
      <w:pPr>
        <w:pStyle w:val="a6"/>
      </w:pPr>
      <w:r w:rsidRPr="008048A7">
        <w:t>01135</w:t>
      </w:r>
      <w:r w:rsidR="00E33046" w:rsidRPr="008048A7">
        <w:t xml:space="preserve">, </w:t>
      </w:r>
      <w:proofErr w:type="spellStart"/>
      <w:r w:rsidR="00E33046" w:rsidRPr="008048A7">
        <w:t>Україна</w:t>
      </w:r>
      <w:proofErr w:type="spellEnd"/>
      <w:r w:rsidR="00E33046" w:rsidRPr="008048A7">
        <w:t xml:space="preserve">, м. </w:t>
      </w:r>
      <w:proofErr w:type="spellStart"/>
      <w:r w:rsidR="00E33046" w:rsidRPr="008048A7">
        <w:t>Київ</w:t>
      </w:r>
      <w:proofErr w:type="spellEnd"/>
      <w:r w:rsidR="00E33046" w:rsidRPr="008048A7">
        <w:t xml:space="preserve">, </w:t>
      </w:r>
      <w:proofErr w:type="spellStart"/>
      <w:r w:rsidR="00E33046" w:rsidRPr="008048A7">
        <w:t>вул</w:t>
      </w:r>
      <w:proofErr w:type="spellEnd"/>
      <w:r w:rsidR="00E33046" w:rsidRPr="008048A7">
        <w:t>.</w:t>
      </w:r>
      <w:r w:rsidRPr="008048A7">
        <w:t xml:space="preserve"> </w:t>
      </w:r>
      <w:proofErr w:type="spellStart"/>
      <w:r w:rsidRPr="008048A7">
        <w:t>Павлівська</w:t>
      </w:r>
      <w:proofErr w:type="spellEnd"/>
      <w:r w:rsidRPr="008048A7">
        <w:t xml:space="preserve"> 28</w:t>
      </w:r>
      <w:r w:rsidR="00E33046" w:rsidRPr="008048A7">
        <w:t>,</w:t>
      </w:r>
    </w:p>
    <w:p w14:paraId="305AC7F8" w14:textId="5F5645E2" w:rsidR="00E33046" w:rsidRPr="008048A7" w:rsidRDefault="00E33046" w:rsidP="008048A7">
      <w:pPr>
        <w:pStyle w:val="a6"/>
      </w:pPr>
      <w:r w:rsidRPr="008048A7">
        <w:t xml:space="preserve">ЄДРПОУ </w:t>
      </w:r>
      <w:r w:rsidR="008048A7" w:rsidRPr="008048A7">
        <w:t>38991944</w:t>
      </w:r>
    </w:p>
    <w:p w14:paraId="25B646C4" w14:textId="77B3377A" w:rsidR="00E33046" w:rsidRPr="008048A7" w:rsidRDefault="00E33046" w:rsidP="008048A7">
      <w:pPr>
        <w:pStyle w:val="a6"/>
      </w:pPr>
      <w:r w:rsidRPr="008048A7">
        <w:t xml:space="preserve">ІПН </w:t>
      </w:r>
      <w:r w:rsidR="008048A7" w:rsidRPr="008048A7">
        <w:t>389919426589</w:t>
      </w:r>
    </w:p>
    <w:p w14:paraId="5CC5A697" w14:textId="30788D1D" w:rsidR="00E33046" w:rsidRPr="008048A7" w:rsidRDefault="00E33046" w:rsidP="008048A7">
      <w:pPr>
        <w:pStyle w:val="a6"/>
      </w:pPr>
      <w:proofErr w:type="spellStart"/>
      <w:proofErr w:type="gramStart"/>
      <w:r w:rsidRPr="008048A7">
        <w:t>Рахунок</w:t>
      </w:r>
      <w:proofErr w:type="spellEnd"/>
      <w:r w:rsidRPr="008048A7">
        <w:t xml:space="preserve">:  </w:t>
      </w:r>
      <w:r w:rsidR="008048A7" w:rsidRPr="008048A7">
        <w:t>UA</w:t>
      </w:r>
      <w:proofErr w:type="gramEnd"/>
      <w:r w:rsidR="008048A7" w:rsidRPr="008048A7">
        <w:t>593206490000026001052628766</w:t>
      </w:r>
    </w:p>
    <w:p w14:paraId="2594E372" w14:textId="169FFD92" w:rsidR="00E33046" w:rsidRPr="008048A7" w:rsidRDefault="00E33046" w:rsidP="008048A7">
      <w:pPr>
        <w:pStyle w:val="a6"/>
      </w:pPr>
      <w:proofErr w:type="gramStart"/>
      <w:r w:rsidRPr="008048A7">
        <w:t xml:space="preserve">в </w:t>
      </w:r>
      <w:r w:rsidR="008048A7" w:rsidRPr="008048A7">
        <w:t>у</w:t>
      </w:r>
      <w:proofErr w:type="gramEnd"/>
      <w:r w:rsidR="008048A7" w:rsidRPr="008048A7">
        <w:t xml:space="preserve"> АТ КБ "ПРИВАТБАНК"</w:t>
      </w:r>
      <w:r w:rsidRPr="008048A7">
        <w:t>"</w:t>
      </w:r>
    </w:p>
    <w:p w14:paraId="7B389D34" w14:textId="77777777" w:rsidR="00043864" w:rsidRDefault="00043864"/>
    <w:sectPr w:rsidR="0004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D4627"/>
    <w:multiLevelType w:val="multilevel"/>
    <w:tmpl w:val="0626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9F68CE"/>
    <w:multiLevelType w:val="multilevel"/>
    <w:tmpl w:val="DB38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10"/>
    <w:rsid w:val="00043864"/>
    <w:rsid w:val="008048A7"/>
    <w:rsid w:val="00BD7881"/>
    <w:rsid w:val="00E33046"/>
    <w:rsid w:val="00F3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F45A"/>
  <w15:chartTrackingRefBased/>
  <w15:docId w15:val="{187861B8-9FAF-426C-AB08-5D724D81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046"/>
    <w:rPr>
      <w:b/>
      <w:bCs/>
    </w:rPr>
  </w:style>
  <w:style w:type="character" w:styleId="a5">
    <w:name w:val="Hyperlink"/>
    <w:basedOn w:val="a0"/>
    <w:uiPriority w:val="99"/>
    <w:semiHidden/>
    <w:unhideWhenUsed/>
    <w:rsid w:val="00E33046"/>
    <w:rPr>
      <w:color w:val="0000FF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8048A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8048A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7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36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9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tar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star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star.com.ua" TargetMode="External"/><Relationship Id="rId5" Type="http://schemas.openxmlformats.org/officeDocument/2006/relationships/hyperlink" Target="https://unistar.com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2022-06-02T14:42:00Z</dcterms:created>
  <dcterms:modified xsi:type="dcterms:W3CDTF">2022-06-02T15:02:00Z</dcterms:modified>
</cp:coreProperties>
</file>